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31" w:rsidRPr="00F74240" w:rsidRDefault="004A3431">
      <w:pPr>
        <w:rPr>
          <w:rFonts w:cstheme="minorHAnsi"/>
        </w:rPr>
      </w:pPr>
    </w:p>
    <w:p w:rsidR="007133B2" w:rsidRPr="007133B2" w:rsidRDefault="00C17AF7" w:rsidP="007133B2">
      <w:pPr>
        <w:pStyle w:val="NoSpacing"/>
        <w:rPr>
          <w:sz w:val="24"/>
          <w:szCs w:val="24"/>
        </w:rPr>
      </w:pPr>
      <w:r w:rsidRPr="007133B2">
        <w:rPr>
          <w:sz w:val="24"/>
          <w:szCs w:val="24"/>
        </w:rPr>
        <w:t>Ogulin</w:t>
      </w:r>
      <w:r w:rsidR="00D7757D" w:rsidRPr="007133B2">
        <w:rPr>
          <w:sz w:val="24"/>
          <w:szCs w:val="24"/>
        </w:rPr>
        <w:t>,</w:t>
      </w:r>
      <w:r w:rsidR="00AC3D29" w:rsidRPr="007133B2">
        <w:rPr>
          <w:sz w:val="24"/>
          <w:szCs w:val="24"/>
        </w:rPr>
        <w:t xml:space="preserve"> </w:t>
      </w:r>
      <w:r w:rsidR="009A395F">
        <w:rPr>
          <w:sz w:val="24"/>
          <w:szCs w:val="24"/>
        </w:rPr>
        <w:t>15</w:t>
      </w:r>
      <w:r w:rsidR="00AC3D29" w:rsidRPr="007133B2">
        <w:rPr>
          <w:sz w:val="24"/>
          <w:szCs w:val="24"/>
        </w:rPr>
        <w:t xml:space="preserve">. </w:t>
      </w:r>
      <w:r w:rsidR="009A395F">
        <w:rPr>
          <w:sz w:val="24"/>
          <w:szCs w:val="24"/>
        </w:rPr>
        <w:t>listopad</w:t>
      </w:r>
      <w:r w:rsidR="00A435BC" w:rsidRPr="007133B2">
        <w:rPr>
          <w:sz w:val="24"/>
          <w:szCs w:val="24"/>
        </w:rPr>
        <w:t xml:space="preserve"> </w:t>
      </w:r>
      <w:r w:rsidR="009C73A0" w:rsidRPr="007133B2">
        <w:rPr>
          <w:sz w:val="24"/>
          <w:szCs w:val="24"/>
        </w:rPr>
        <w:t>20</w:t>
      </w:r>
      <w:r w:rsidR="004A54AB" w:rsidRPr="007133B2">
        <w:rPr>
          <w:sz w:val="24"/>
          <w:szCs w:val="24"/>
        </w:rPr>
        <w:t>2</w:t>
      </w:r>
      <w:r w:rsidR="009A395F">
        <w:rPr>
          <w:sz w:val="24"/>
          <w:szCs w:val="24"/>
        </w:rPr>
        <w:t>4</w:t>
      </w:r>
      <w:r w:rsidR="009C73A0" w:rsidRPr="007133B2">
        <w:rPr>
          <w:sz w:val="24"/>
          <w:szCs w:val="24"/>
        </w:rPr>
        <w:t>.</w:t>
      </w:r>
    </w:p>
    <w:p w:rsidR="007133B2" w:rsidRPr="007133B2" w:rsidRDefault="002B2101" w:rsidP="00C17AF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Dospijeće:  8 </w:t>
      </w:r>
      <w:r w:rsidR="007133B2" w:rsidRPr="007133B2">
        <w:rPr>
          <w:rFonts w:cstheme="minorHAnsi"/>
          <w:sz w:val="24"/>
          <w:szCs w:val="24"/>
        </w:rPr>
        <w:t>dana</w:t>
      </w:r>
    </w:p>
    <w:p w:rsidR="00D11803" w:rsidRPr="00F74240" w:rsidRDefault="00D11803" w:rsidP="00C17AF7">
      <w:pPr>
        <w:jc w:val="both"/>
        <w:rPr>
          <w:rFonts w:cstheme="minorHAnsi"/>
          <w:sz w:val="24"/>
          <w:szCs w:val="24"/>
        </w:rPr>
      </w:pPr>
    </w:p>
    <w:p w:rsidR="007F0C7A" w:rsidRPr="00F74240" w:rsidRDefault="007F0C7A" w:rsidP="00C17AF7">
      <w:pPr>
        <w:pStyle w:val="NoSpacing"/>
        <w:jc w:val="right"/>
        <w:rPr>
          <w:rFonts w:cstheme="minorHAnsi"/>
          <w:sz w:val="24"/>
          <w:szCs w:val="24"/>
        </w:rPr>
      </w:pPr>
      <w:r w:rsidRPr="00F74240">
        <w:rPr>
          <w:rFonts w:cstheme="minorHAnsi"/>
          <w:sz w:val="24"/>
          <w:szCs w:val="24"/>
        </w:rPr>
        <w:t>KUPAC:</w:t>
      </w:r>
    </w:p>
    <w:p w:rsidR="007F0C7A" w:rsidRPr="00F74240" w:rsidRDefault="009A395F" w:rsidP="00C17AF7">
      <w:pPr>
        <w:pStyle w:val="NoSpacing"/>
        <w:jc w:val="right"/>
        <w:rPr>
          <w:rFonts w:cstheme="minorHAnsi"/>
          <w:b/>
          <w:sz w:val="24"/>
          <w:szCs w:val="24"/>
        </w:rPr>
      </w:pPr>
      <w:r w:rsidRPr="009A395F">
        <w:rPr>
          <w:rFonts w:cstheme="minorHAnsi"/>
          <w:b/>
          <w:sz w:val="24"/>
          <w:szCs w:val="24"/>
        </w:rPr>
        <w:t>PINCIN d.o.o.</w:t>
      </w:r>
    </w:p>
    <w:p w:rsidR="00F74240" w:rsidRPr="00F74240" w:rsidRDefault="009A395F" w:rsidP="00632EB6">
      <w:pPr>
        <w:pStyle w:val="NoSpacing"/>
        <w:jc w:val="right"/>
        <w:rPr>
          <w:rFonts w:cstheme="minorHAnsi"/>
          <w:sz w:val="24"/>
          <w:szCs w:val="24"/>
        </w:rPr>
      </w:pPr>
      <w:r w:rsidRPr="009A395F">
        <w:rPr>
          <w:rFonts w:cstheme="minorHAnsi"/>
          <w:sz w:val="24"/>
          <w:szCs w:val="24"/>
        </w:rPr>
        <w:t>Kraj Sv. Marije 7</w:t>
      </w:r>
      <w:r w:rsidR="00632EB6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Split</w:t>
      </w:r>
    </w:p>
    <w:p w:rsidR="007F0C7A" w:rsidRPr="007133B2" w:rsidRDefault="007F0C7A" w:rsidP="00C17AF7">
      <w:pPr>
        <w:pStyle w:val="NoSpacing"/>
        <w:jc w:val="right"/>
        <w:rPr>
          <w:rFonts w:cstheme="minorHAnsi"/>
          <w:sz w:val="24"/>
          <w:szCs w:val="24"/>
        </w:rPr>
      </w:pPr>
      <w:r w:rsidRPr="007133B2">
        <w:rPr>
          <w:rFonts w:cstheme="minorHAnsi"/>
          <w:sz w:val="24"/>
          <w:szCs w:val="24"/>
        </w:rPr>
        <w:t xml:space="preserve">OIB: </w:t>
      </w:r>
      <w:r w:rsidR="009A395F" w:rsidRPr="009A395F">
        <w:rPr>
          <w:sz w:val="24"/>
          <w:szCs w:val="24"/>
        </w:rPr>
        <w:t>62373978053</w:t>
      </w:r>
    </w:p>
    <w:p w:rsidR="00F74240" w:rsidRPr="00F74240" w:rsidRDefault="00F74240" w:rsidP="00C17AF7">
      <w:pPr>
        <w:pStyle w:val="NoSpacing"/>
        <w:jc w:val="right"/>
        <w:rPr>
          <w:rFonts w:cstheme="minorHAnsi"/>
          <w:sz w:val="24"/>
          <w:szCs w:val="24"/>
        </w:rPr>
      </w:pPr>
    </w:p>
    <w:p w:rsidR="007F0C7A" w:rsidRPr="00F74240" w:rsidRDefault="007F0C7A" w:rsidP="00C17AF7">
      <w:pPr>
        <w:pStyle w:val="NoSpacing"/>
        <w:jc w:val="both"/>
        <w:rPr>
          <w:rFonts w:cstheme="minorHAnsi"/>
          <w:sz w:val="24"/>
          <w:szCs w:val="24"/>
        </w:rPr>
      </w:pPr>
    </w:p>
    <w:p w:rsidR="007F0C7A" w:rsidRPr="00F74240" w:rsidRDefault="00357085" w:rsidP="00C17AF7">
      <w:pPr>
        <w:pStyle w:val="NoSpacing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Račun</w:t>
      </w:r>
      <w:r w:rsidR="007F0C7A" w:rsidRPr="00F74240">
        <w:rPr>
          <w:rFonts w:cstheme="minorHAnsi"/>
          <w:b/>
          <w:sz w:val="24"/>
          <w:szCs w:val="24"/>
          <w:u w:val="single"/>
        </w:rPr>
        <w:t xml:space="preserve"> broj: 1/1/1</w:t>
      </w:r>
    </w:p>
    <w:p w:rsidR="00C17AF7" w:rsidRPr="00F74240" w:rsidRDefault="00C17AF7" w:rsidP="00C17AF7">
      <w:pPr>
        <w:pStyle w:val="NoSpacing"/>
        <w:jc w:val="both"/>
        <w:rPr>
          <w:rFonts w:cstheme="minorHAnsi"/>
          <w:sz w:val="24"/>
          <w:szCs w:val="24"/>
        </w:rPr>
      </w:pPr>
    </w:p>
    <w:p w:rsidR="00C17AF7" w:rsidRPr="00F74240" w:rsidRDefault="003903C9" w:rsidP="00C17AF7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Sukladno odluci Skupštine vjerovnika u stečajnom postupku od </w:t>
      </w:r>
      <w:r w:rsidR="009A395F">
        <w:rPr>
          <w:rFonts w:cstheme="minorHAnsi"/>
          <w:sz w:val="24"/>
          <w:szCs w:val="24"/>
        </w:rPr>
        <w:t>22</w:t>
      </w:r>
      <w:r>
        <w:rPr>
          <w:rFonts w:cstheme="minorHAnsi"/>
          <w:sz w:val="24"/>
          <w:szCs w:val="24"/>
        </w:rPr>
        <w:t xml:space="preserve">. </w:t>
      </w:r>
      <w:r w:rsidR="009A395F">
        <w:rPr>
          <w:rFonts w:cstheme="minorHAnsi"/>
          <w:sz w:val="24"/>
          <w:szCs w:val="24"/>
        </w:rPr>
        <w:t>ožujka</w:t>
      </w:r>
      <w:r>
        <w:rPr>
          <w:rFonts w:cstheme="minorHAnsi"/>
          <w:sz w:val="24"/>
          <w:szCs w:val="24"/>
        </w:rPr>
        <w:t xml:space="preserve"> 202</w:t>
      </w:r>
      <w:r w:rsidR="009A395F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>. godine,</w:t>
      </w:r>
      <w:r w:rsidR="009A395F">
        <w:rPr>
          <w:rFonts w:cstheme="minorHAnsi"/>
          <w:sz w:val="24"/>
          <w:szCs w:val="24"/>
        </w:rPr>
        <w:t xml:space="preserve"> i Oglasu za prikupljanje </w:t>
      </w:r>
      <w:r w:rsidR="009A395F" w:rsidRPr="009A395F">
        <w:rPr>
          <w:rFonts w:cstheme="minorHAnsi"/>
          <w:sz w:val="24"/>
          <w:szCs w:val="24"/>
        </w:rPr>
        <w:t>ponuda za skupnu kupnju pokretnina</w:t>
      </w:r>
      <w:r w:rsidR="00863D68">
        <w:rPr>
          <w:rFonts w:cstheme="minorHAnsi"/>
          <w:sz w:val="24"/>
          <w:szCs w:val="24"/>
        </w:rPr>
        <w:t xml:space="preserve">, </w:t>
      </w:r>
      <w:r w:rsidR="009A395F">
        <w:rPr>
          <w:rFonts w:cstheme="minorHAnsi"/>
          <w:sz w:val="24"/>
          <w:szCs w:val="24"/>
        </w:rPr>
        <w:t xml:space="preserve">objavljenom 19.09.2024. godine, </w:t>
      </w:r>
      <w:r w:rsidR="00E92BAF">
        <w:rPr>
          <w:rFonts w:cstheme="minorHAnsi"/>
          <w:sz w:val="24"/>
          <w:szCs w:val="24"/>
        </w:rPr>
        <w:t xml:space="preserve">te dostavljenoj pisanoj ponudi i uplati jamčevine, </w:t>
      </w:r>
      <w:r w:rsidR="00863D68">
        <w:rPr>
          <w:rFonts w:cstheme="minorHAnsi"/>
          <w:sz w:val="24"/>
          <w:szCs w:val="24"/>
        </w:rPr>
        <w:t>zaračunavamo Vam</w:t>
      </w:r>
      <w:r w:rsidR="00C17AF7" w:rsidRPr="00F74240">
        <w:rPr>
          <w:rFonts w:cstheme="minorHAnsi"/>
          <w:sz w:val="24"/>
          <w:szCs w:val="24"/>
        </w:rPr>
        <w:t>:</w:t>
      </w:r>
    </w:p>
    <w:p w:rsidR="00C17AF7" w:rsidRPr="00F74240" w:rsidRDefault="00C17AF7" w:rsidP="00C17AF7">
      <w:pPr>
        <w:pStyle w:val="NoSpacing"/>
        <w:jc w:val="both"/>
        <w:rPr>
          <w:rFonts w:cstheme="minorHAnsi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51"/>
        <w:gridCol w:w="6379"/>
        <w:gridCol w:w="2268"/>
      </w:tblGrid>
      <w:tr w:rsidR="00C17AF7" w:rsidRPr="00F74240" w:rsidTr="00D8213C">
        <w:tc>
          <w:tcPr>
            <w:tcW w:w="851" w:type="dxa"/>
          </w:tcPr>
          <w:p w:rsidR="00C17AF7" w:rsidRPr="00F74240" w:rsidRDefault="00C17AF7" w:rsidP="00C21581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74240">
              <w:rPr>
                <w:rFonts w:cstheme="minorHAnsi"/>
                <w:b/>
                <w:sz w:val="24"/>
                <w:szCs w:val="24"/>
              </w:rPr>
              <w:t>Rbr.</w:t>
            </w:r>
          </w:p>
        </w:tc>
        <w:tc>
          <w:tcPr>
            <w:tcW w:w="6379" w:type="dxa"/>
          </w:tcPr>
          <w:p w:rsidR="00C17AF7" w:rsidRPr="00F74240" w:rsidRDefault="00C17AF7" w:rsidP="00C21581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74240">
              <w:rPr>
                <w:rFonts w:cstheme="minorHAnsi"/>
                <w:b/>
                <w:sz w:val="24"/>
                <w:szCs w:val="24"/>
              </w:rPr>
              <w:t>Opis</w:t>
            </w:r>
          </w:p>
        </w:tc>
        <w:tc>
          <w:tcPr>
            <w:tcW w:w="2268" w:type="dxa"/>
          </w:tcPr>
          <w:p w:rsidR="00C17AF7" w:rsidRPr="00F74240" w:rsidRDefault="00863D68" w:rsidP="00863D68">
            <w:pPr>
              <w:pStyle w:val="NoSpacing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Iznos</w:t>
            </w:r>
          </w:p>
        </w:tc>
      </w:tr>
      <w:tr w:rsidR="00C17AF7" w:rsidRPr="00F74240" w:rsidTr="00D8213C">
        <w:trPr>
          <w:trHeight w:val="398"/>
        </w:trPr>
        <w:tc>
          <w:tcPr>
            <w:tcW w:w="851" w:type="dxa"/>
            <w:vAlign w:val="center"/>
          </w:tcPr>
          <w:p w:rsidR="00C17AF7" w:rsidRPr="00F74240" w:rsidRDefault="00C17AF7" w:rsidP="00F74240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F74240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632EB6" w:rsidRDefault="00632EB6" w:rsidP="00E92BAF">
            <w:pPr>
              <w:pStyle w:val="NoSpacing"/>
              <w:ind w:left="174"/>
              <w:rPr>
                <w:rFonts w:cstheme="minorHAnsi"/>
                <w:sz w:val="24"/>
                <w:szCs w:val="24"/>
              </w:rPr>
            </w:pPr>
          </w:p>
          <w:p w:rsidR="00E92BAF" w:rsidRDefault="00E92BAF" w:rsidP="00E92BAF">
            <w:pPr>
              <w:pStyle w:val="NoSpacing"/>
              <w:ind w:left="174"/>
              <w:rPr>
                <w:rFonts w:cstheme="minorHAnsi"/>
                <w:sz w:val="24"/>
                <w:szCs w:val="24"/>
              </w:rPr>
            </w:pPr>
            <w:r w:rsidRPr="00E92BAF">
              <w:rPr>
                <w:rFonts w:cstheme="minorHAnsi"/>
                <w:sz w:val="24"/>
                <w:szCs w:val="24"/>
              </w:rPr>
              <w:t>Inventar u restoranu „Mano“ na adresi Split, Kraj Sv. Marije 7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E92BAF">
              <w:rPr>
                <w:rFonts w:cstheme="minorHAnsi"/>
                <w:sz w:val="24"/>
                <w:szCs w:val="24"/>
              </w:rPr>
              <w:t>(</w:t>
            </w:r>
            <w:r>
              <w:rPr>
                <w:rFonts w:cstheme="minorHAnsi"/>
                <w:sz w:val="24"/>
                <w:szCs w:val="24"/>
              </w:rPr>
              <w:t>oprema prema Popisu predmeta stečajne mase u prilogu računa</w:t>
            </w:r>
            <w:r w:rsidRPr="00E92BAF">
              <w:rPr>
                <w:rFonts w:cstheme="minorHAnsi"/>
                <w:sz w:val="24"/>
                <w:szCs w:val="24"/>
              </w:rPr>
              <w:t>)</w:t>
            </w:r>
          </w:p>
          <w:p w:rsidR="00E92BAF" w:rsidRPr="00E92BAF" w:rsidRDefault="00E92BAF" w:rsidP="00E92BAF">
            <w:pPr>
              <w:pStyle w:val="NoSpacing"/>
              <w:rPr>
                <w:rFonts w:cstheme="minorHAnsi"/>
                <w:sz w:val="24"/>
                <w:szCs w:val="24"/>
              </w:rPr>
            </w:pPr>
          </w:p>
          <w:p w:rsidR="00C17AF7" w:rsidRDefault="00E92BAF" w:rsidP="00E92BAF">
            <w:pPr>
              <w:pStyle w:val="NoSpacing"/>
              <w:ind w:left="174"/>
              <w:rPr>
                <w:rFonts w:cstheme="minorHAnsi"/>
                <w:sz w:val="24"/>
                <w:szCs w:val="24"/>
              </w:rPr>
            </w:pPr>
            <w:r w:rsidRPr="00E92BAF">
              <w:rPr>
                <w:rFonts w:cstheme="minorHAnsi"/>
                <w:sz w:val="24"/>
                <w:szCs w:val="24"/>
              </w:rPr>
              <w:t>Motorno cestovno vozilo namjena N1, marka PEUGEOT PARTNER FURGON 1.6, godina proizvodnje 2013.</w:t>
            </w:r>
            <w:r>
              <w:rPr>
                <w:rFonts w:cstheme="minorHAnsi"/>
                <w:sz w:val="24"/>
                <w:szCs w:val="24"/>
              </w:rPr>
              <w:br/>
              <w:t>B</w:t>
            </w:r>
            <w:r w:rsidRPr="00E92BAF">
              <w:rPr>
                <w:rFonts w:cstheme="minorHAnsi"/>
                <w:sz w:val="24"/>
                <w:szCs w:val="24"/>
              </w:rPr>
              <w:t>roj šasije (VIN): VF37A9HF0DN511572.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E92BAF">
              <w:rPr>
                <w:rFonts w:cstheme="minorHAnsi"/>
                <w:sz w:val="24"/>
                <w:szCs w:val="24"/>
              </w:rPr>
              <w:t>Vozilo je neregistrirano.</w:t>
            </w:r>
          </w:p>
          <w:p w:rsidR="00632EB6" w:rsidRPr="00F74240" w:rsidRDefault="00632EB6" w:rsidP="00E92BAF">
            <w:pPr>
              <w:pStyle w:val="NoSpacing"/>
              <w:ind w:left="17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63D68" w:rsidRPr="00F74240" w:rsidRDefault="00E92BAF" w:rsidP="003903C9">
            <w:pPr>
              <w:pStyle w:val="NoSpacing"/>
              <w:ind w:right="175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11.8</w:t>
            </w:r>
            <w:r w:rsidR="00632EB6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  <w:tr w:rsidR="00C17AF7" w:rsidRPr="00F74240" w:rsidTr="00D8213C">
        <w:trPr>
          <w:trHeight w:val="374"/>
        </w:trPr>
        <w:tc>
          <w:tcPr>
            <w:tcW w:w="7230" w:type="dxa"/>
            <w:gridSpan w:val="2"/>
            <w:vAlign w:val="center"/>
          </w:tcPr>
          <w:p w:rsidR="00C17AF7" w:rsidRPr="00F74240" w:rsidRDefault="00863D68" w:rsidP="00863D68">
            <w:pPr>
              <w:pStyle w:val="NoSpacing"/>
              <w:ind w:left="885" w:right="459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Osnovica</w:t>
            </w:r>
            <w:r w:rsidR="00C17AF7" w:rsidRPr="00F74240">
              <w:rPr>
                <w:rFonts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C17AF7" w:rsidRPr="00F74240" w:rsidRDefault="00E92BAF" w:rsidP="00863D68">
            <w:pPr>
              <w:pStyle w:val="NoSpacing"/>
              <w:ind w:right="175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E92BAF">
              <w:rPr>
                <w:rFonts w:cstheme="minorHAnsi"/>
                <w:b/>
                <w:sz w:val="24"/>
                <w:szCs w:val="24"/>
              </w:rPr>
              <w:t>11.8</w:t>
            </w:r>
            <w:r w:rsidR="00632EB6">
              <w:rPr>
                <w:rFonts w:cstheme="minorHAnsi"/>
                <w:b/>
                <w:sz w:val="24"/>
                <w:szCs w:val="24"/>
              </w:rPr>
              <w:t>16,00</w:t>
            </w:r>
            <w:r w:rsidRPr="00E92BAF">
              <w:rPr>
                <w:rFonts w:cstheme="minorHAnsi"/>
                <w:b/>
                <w:sz w:val="24"/>
                <w:szCs w:val="24"/>
              </w:rPr>
              <w:t xml:space="preserve"> €</w:t>
            </w:r>
          </w:p>
        </w:tc>
      </w:tr>
      <w:tr w:rsidR="00863D68" w:rsidRPr="00F74240" w:rsidTr="00D8213C">
        <w:trPr>
          <w:trHeight w:val="374"/>
        </w:trPr>
        <w:tc>
          <w:tcPr>
            <w:tcW w:w="7230" w:type="dxa"/>
            <w:gridSpan w:val="2"/>
            <w:vAlign w:val="center"/>
          </w:tcPr>
          <w:p w:rsidR="00863D68" w:rsidRPr="00F74240" w:rsidRDefault="00863D68" w:rsidP="00863D68">
            <w:pPr>
              <w:pStyle w:val="NoSpacing"/>
              <w:ind w:left="885" w:right="459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PDV:</w:t>
            </w:r>
          </w:p>
        </w:tc>
        <w:tc>
          <w:tcPr>
            <w:tcW w:w="2268" w:type="dxa"/>
            <w:vAlign w:val="center"/>
          </w:tcPr>
          <w:p w:rsidR="00863D68" w:rsidRDefault="00E92BAF" w:rsidP="003903C9">
            <w:pPr>
              <w:pStyle w:val="NoSpacing"/>
              <w:ind w:right="175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2.9</w:t>
            </w:r>
            <w:r w:rsidR="00632EB6">
              <w:rPr>
                <w:rFonts w:cstheme="minorHAnsi"/>
                <w:b/>
                <w:sz w:val="24"/>
                <w:szCs w:val="24"/>
              </w:rPr>
              <w:t>54,00</w:t>
            </w:r>
            <w:r>
              <w:rPr>
                <w:rFonts w:cstheme="minorHAnsi"/>
                <w:b/>
                <w:sz w:val="24"/>
                <w:szCs w:val="24"/>
              </w:rPr>
              <w:t xml:space="preserve"> €</w:t>
            </w:r>
          </w:p>
        </w:tc>
      </w:tr>
      <w:tr w:rsidR="00863D68" w:rsidRPr="00F74240" w:rsidTr="00D8213C">
        <w:trPr>
          <w:trHeight w:val="374"/>
        </w:trPr>
        <w:tc>
          <w:tcPr>
            <w:tcW w:w="7230" w:type="dxa"/>
            <w:gridSpan w:val="2"/>
            <w:vAlign w:val="center"/>
          </w:tcPr>
          <w:p w:rsidR="00863D68" w:rsidRPr="00F74240" w:rsidRDefault="00863D68" w:rsidP="00863D68">
            <w:pPr>
              <w:pStyle w:val="NoSpacing"/>
              <w:ind w:left="885" w:right="459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Ukupno:</w:t>
            </w:r>
          </w:p>
        </w:tc>
        <w:tc>
          <w:tcPr>
            <w:tcW w:w="2268" w:type="dxa"/>
            <w:vAlign w:val="center"/>
          </w:tcPr>
          <w:p w:rsidR="00863D68" w:rsidRDefault="00E92BAF" w:rsidP="003903C9">
            <w:pPr>
              <w:pStyle w:val="NoSpacing"/>
              <w:ind w:right="175"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E92BAF">
              <w:rPr>
                <w:rFonts w:cstheme="minorHAnsi"/>
                <w:b/>
                <w:sz w:val="24"/>
                <w:szCs w:val="24"/>
              </w:rPr>
              <w:t>14.7</w:t>
            </w:r>
            <w:r w:rsidR="00632EB6">
              <w:rPr>
                <w:rFonts w:cstheme="minorHAnsi"/>
                <w:b/>
                <w:sz w:val="24"/>
                <w:szCs w:val="24"/>
              </w:rPr>
              <w:t>70,00</w:t>
            </w:r>
            <w:r w:rsidRPr="00E92BAF">
              <w:rPr>
                <w:rFonts w:cstheme="minorHAnsi"/>
                <w:b/>
                <w:sz w:val="24"/>
                <w:szCs w:val="24"/>
              </w:rPr>
              <w:t xml:space="preserve"> €</w:t>
            </w:r>
          </w:p>
        </w:tc>
      </w:tr>
    </w:tbl>
    <w:p w:rsidR="00C17AF7" w:rsidRPr="00F74240" w:rsidRDefault="00C17AF7" w:rsidP="00C17AF7">
      <w:pPr>
        <w:pStyle w:val="NoSpacing"/>
        <w:jc w:val="both"/>
        <w:rPr>
          <w:rFonts w:cstheme="minorHAnsi"/>
          <w:sz w:val="24"/>
          <w:szCs w:val="24"/>
        </w:rPr>
      </w:pPr>
    </w:p>
    <w:p w:rsidR="00632EB6" w:rsidRDefault="00D8213C" w:rsidP="00D7757D">
      <w:pPr>
        <w:pStyle w:val="NoSpacing"/>
        <w:rPr>
          <w:rFonts w:cstheme="minorHAnsi"/>
          <w:sz w:val="24"/>
          <w:szCs w:val="24"/>
        </w:rPr>
      </w:pPr>
      <w:r>
        <w:rPr>
          <w:sz w:val="24"/>
          <w:szCs w:val="24"/>
        </w:rPr>
        <w:t>J</w:t>
      </w:r>
      <w:r w:rsidRPr="00D8213C">
        <w:rPr>
          <w:sz w:val="24"/>
          <w:szCs w:val="24"/>
        </w:rPr>
        <w:t xml:space="preserve">amčevina </w:t>
      </w:r>
      <w:r>
        <w:rPr>
          <w:sz w:val="24"/>
          <w:szCs w:val="24"/>
        </w:rPr>
        <w:t>u iznosu od 1.476,25 € uplaćena je 23.09.2024.</w:t>
      </w:r>
      <w:r w:rsidRPr="00D8213C">
        <w:rPr>
          <w:sz w:val="24"/>
          <w:szCs w:val="24"/>
        </w:rPr>
        <w:t>, preostalo za platiti</w:t>
      </w:r>
      <w:r w:rsidRPr="00B33E5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13.293,75</w:t>
      </w:r>
      <w:r w:rsidRPr="00B33E5E">
        <w:rPr>
          <w:b/>
          <w:bCs/>
          <w:sz w:val="24"/>
          <w:szCs w:val="24"/>
        </w:rPr>
        <w:t xml:space="preserve"> €</w:t>
      </w:r>
      <w:r>
        <w:rPr>
          <w:b/>
          <w:bCs/>
          <w:sz w:val="24"/>
          <w:szCs w:val="24"/>
        </w:rPr>
        <w:t>.</w:t>
      </w:r>
    </w:p>
    <w:p w:rsidR="006320C9" w:rsidRDefault="006320C9" w:rsidP="00D7757D">
      <w:pPr>
        <w:pStyle w:val="NoSpacing"/>
        <w:rPr>
          <w:rFonts w:cstheme="minorHAnsi"/>
          <w:sz w:val="24"/>
          <w:szCs w:val="24"/>
        </w:rPr>
      </w:pPr>
    </w:p>
    <w:p w:rsidR="00F74240" w:rsidRPr="00F74240" w:rsidRDefault="00F74240" w:rsidP="00D7757D">
      <w:pPr>
        <w:pStyle w:val="NoSpacing"/>
        <w:rPr>
          <w:rFonts w:cstheme="minorHAnsi"/>
          <w:sz w:val="24"/>
          <w:szCs w:val="24"/>
        </w:rPr>
      </w:pPr>
    </w:p>
    <w:p w:rsidR="00F74240" w:rsidRPr="00F74240" w:rsidRDefault="00357085" w:rsidP="00F74240">
      <w:pPr>
        <w:pStyle w:val="NoSpacing"/>
        <w:jc w:val="right"/>
        <w:rPr>
          <w:sz w:val="24"/>
          <w:szCs w:val="24"/>
        </w:rPr>
      </w:pPr>
      <w:r>
        <w:rPr>
          <w:sz w:val="24"/>
          <w:szCs w:val="24"/>
        </w:rPr>
        <w:t>Račun</w:t>
      </w:r>
      <w:r w:rsidR="00F74240" w:rsidRPr="00F74240">
        <w:rPr>
          <w:sz w:val="24"/>
          <w:szCs w:val="24"/>
        </w:rPr>
        <w:t xml:space="preserve"> izdao:</w:t>
      </w:r>
    </w:p>
    <w:p w:rsidR="005968A5" w:rsidRDefault="00F74240" w:rsidP="00F74240">
      <w:pPr>
        <w:pStyle w:val="NoSpacing"/>
        <w:jc w:val="right"/>
        <w:rPr>
          <w:sz w:val="24"/>
          <w:szCs w:val="24"/>
        </w:rPr>
      </w:pPr>
      <w:r w:rsidRPr="00F74240">
        <w:rPr>
          <w:sz w:val="24"/>
          <w:szCs w:val="24"/>
        </w:rPr>
        <w:t>Stečajni upravitelj Zdravko Tešić</w:t>
      </w:r>
    </w:p>
    <w:p w:rsidR="008A1DEB" w:rsidRDefault="008A1DEB" w:rsidP="008A1DEB">
      <w:pPr>
        <w:pStyle w:val="NoSpacing"/>
        <w:rPr>
          <w:sz w:val="24"/>
          <w:szCs w:val="24"/>
        </w:rPr>
      </w:pPr>
    </w:p>
    <w:p w:rsidR="00D8213C" w:rsidRDefault="00D8213C" w:rsidP="008A1DEB">
      <w:pPr>
        <w:pStyle w:val="NoSpacing"/>
        <w:rPr>
          <w:sz w:val="24"/>
          <w:szCs w:val="24"/>
        </w:rPr>
      </w:pPr>
    </w:p>
    <w:p w:rsidR="008A1DEB" w:rsidRDefault="008A1DEB" w:rsidP="008A1DEB">
      <w:pPr>
        <w:pStyle w:val="NoSpacing"/>
        <w:rPr>
          <w:sz w:val="24"/>
          <w:szCs w:val="24"/>
        </w:rPr>
      </w:pPr>
    </w:p>
    <w:p w:rsidR="00D8213C" w:rsidRDefault="00D8213C" w:rsidP="008A1DEB">
      <w:pPr>
        <w:pStyle w:val="NoSpacing"/>
        <w:rPr>
          <w:sz w:val="24"/>
          <w:szCs w:val="24"/>
        </w:rPr>
      </w:pPr>
    </w:p>
    <w:p w:rsidR="008A1DEB" w:rsidRDefault="00D8213C" w:rsidP="008A1DEB">
      <w:pPr>
        <w:pStyle w:val="NoSpacing"/>
        <w:rPr>
          <w:sz w:val="24"/>
          <w:szCs w:val="24"/>
        </w:rPr>
      </w:pPr>
      <w:r w:rsidRPr="00A53BB4">
        <w:rPr>
          <w:rFonts w:cstheme="minorHAnsi"/>
          <w:b/>
          <w:sz w:val="18"/>
          <w:szCs w:val="18"/>
        </w:rPr>
        <w:t>Račun je ispostavljen elektroničkim putem te je pravovaljan bez potpisa i pečata, sukladno čl. 9, st. 2 Zakona o računovodstvu.</w:t>
      </w:r>
    </w:p>
    <w:p w:rsidR="008A1DEB" w:rsidRDefault="008A1DEB" w:rsidP="008A1DEB">
      <w:pPr>
        <w:pStyle w:val="NoSpacing"/>
        <w:rPr>
          <w:sz w:val="24"/>
          <w:szCs w:val="24"/>
        </w:rPr>
      </w:pPr>
    </w:p>
    <w:p w:rsidR="008A1DEB" w:rsidRDefault="008A1DEB" w:rsidP="008A1DEB">
      <w:pPr>
        <w:pStyle w:val="NoSpacing"/>
        <w:rPr>
          <w:rFonts w:cstheme="minorHAnsi"/>
          <w:sz w:val="24"/>
          <w:szCs w:val="24"/>
        </w:rPr>
      </w:pPr>
    </w:p>
    <w:p w:rsidR="008A1DEB" w:rsidRPr="008A1DEB" w:rsidRDefault="008A1DEB" w:rsidP="008A1DEB">
      <w:pPr>
        <w:pStyle w:val="NoSpacing"/>
        <w:jc w:val="center"/>
        <w:rPr>
          <w:rFonts w:cstheme="minorHAnsi"/>
          <w:b/>
          <w:sz w:val="24"/>
          <w:szCs w:val="24"/>
        </w:rPr>
      </w:pPr>
      <w:r w:rsidRPr="008A1DEB">
        <w:rPr>
          <w:rFonts w:cstheme="minorHAnsi"/>
          <w:b/>
          <w:sz w:val="24"/>
          <w:szCs w:val="24"/>
        </w:rPr>
        <w:t>Popis predmeta stečajne mase</w:t>
      </w:r>
    </w:p>
    <w:p w:rsidR="008A1DEB" w:rsidRDefault="008A1DEB" w:rsidP="008A1DEB">
      <w:pPr>
        <w:pStyle w:val="NoSpacing"/>
        <w:jc w:val="center"/>
        <w:rPr>
          <w:rFonts w:cstheme="minorHAnsi"/>
          <w:b/>
          <w:sz w:val="24"/>
          <w:szCs w:val="24"/>
        </w:rPr>
      </w:pPr>
      <w:r w:rsidRPr="008A1DEB">
        <w:rPr>
          <w:rFonts w:cstheme="minorHAnsi"/>
          <w:b/>
          <w:sz w:val="24"/>
          <w:szCs w:val="24"/>
        </w:rPr>
        <w:t>(čl. 221. Stečajnog zakona)</w:t>
      </w:r>
    </w:p>
    <w:p w:rsidR="008A1DEB" w:rsidRPr="008A1DEB" w:rsidRDefault="008A1DEB" w:rsidP="008A1DEB">
      <w:pPr>
        <w:pStyle w:val="NoSpacing"/>
        <w:jc w:val="center"/>
        <w:rPr>
          <w:rFonts w:cstheme="minorHAnsi"/>
          <w:b/>
          <w:sz w:val="24"/>
          <w:szCs w:val="24"/>
        </w:rPr>
      </w:pPr>
    </w:p>
    <w:tbl>
      <w:tblPr>
        <w:tblStyle w:val="TableGrid"/>
        <w:tblW w:w="0" w:type="auto"/>
        <w:tblInd w:w="2004" w:type="dxa"/>
        <w:tblLayout w:type="fixed"/>
        <w:tblLook w:val="04A0"/>
      </w:tblPr>
      <w:tblGrid>
        <w:gridCol w:w="735"/>
        <w:gridCol w:w="3872"/>
        <w:gridCol w:w="929"/>
      </w:tblGrid>
      <w:tr w:rsidR="00E92BAF" w:rsidRPr="00925661" w:rsidTr="00632EB6">
        <w:trPr>
          <w:trHeight w:val="391"/>
        </w:trPr>
        <w:tc>
          <w:tcPr>
            <w:tcW w:w="735" w:type="dxa"/>
            <w:vAlign w:val="center"/>
          </w:tcPr>
          <w:p w:rsidR="00E92BAF" w:rsidRPr="00925661" w:rsidRDefault="00E92BAF" w:rsidP="00632EB6">
            <w:pPr>
              <w:pStyle w:val="NoSpacing"/>
              <w:rPr>
                <w:rFonts w:cstheme="minorHAnsi"/>
                <w:b/>
              </w:rPr>
            </w:pPr>
            <w:r w:rsidRPr="00925661">
              <w:rPr>
                <w:rFonts w:cstheme="minorHAnsi"/>
                <w:b/>
              </w:rPr>
              <w:t>Rbr.</w:t>
            </w:r>
          </w:p>
        </w:tc>
        <w:tc>
          <w:tcPr>
            <w:tcW w:w="3872" w:type="dxa"/>
            <w:vAlign w:val="center"/>
          </w:tcPr>
          <w:p w:rsidR="00E92BAF" w:rsidRPr="00925661" w:rsidRDefault="00E92BAF" w:rsidP="00632EB6">
            <w:pPr>
              <w:pStyle w:val="NoSpacing"/>
              <w:rPr>
                <w:rFonts w:cstheme="minorHAnsi"/>
                <w:b/>
              </w:rPr>
            </w:pPr>
            <w:r w:rsidRPr="00925661">
              <w:rPr>
                <w:rFonts w:cstheme="minorHAnsi"/>
                <w:b/>
              </w:rPr>
              <w:t>Naziv predmeta stečajne mase</w:t>
            </w:r>
          </w:p>
        </w:tc>
        <w:tc>
          <w:tcPr>
            <w:tcW w:w="929" w:type="dxa"/>
            <w:vAlign w:val="center"/>
          </w:tcPr>
          <w:p w:rsidR="00E92BAF" w:rsidRPr="00925661" w:rsidRDefault="00E92BAF" w:rsidP="008A1DEB">
            <w:pPr>
              <w:pStyle w:val="NoSpacing"/>
              <w:jc w:val="center"/>
              <w:rPr>
                <w:rFonts w:cstheme="minorHAnsi"/>
                <w:b/>
              </w:rPr>
            </w:pPr>
            <w:r w:rsidRPr="00925661">
              <w:rPr>
                <w:rFonts w:cstheme="minorHAnsi"/>
                <w:b/>
              </w:rPr>
              <w:t>Kom.</w:t>
            </w:r>
          </w:p>
        </w:tc>
      </w:tr>
      <w:tr w:rsidR="00E92BAF" w:rsidRPr="00925661" w:rsidTr="00632EB6">
        <w:trPr>
          <w:trHeight w:val="391"/>
        </w:trPr>
        <w:tc>
          <w:tcPr>
            <w:tcW w:w="735" w:type="dxa"/>
            <w:vAlign w:val="center"/>
          </w:tcPr>
          <w:p w:rsidR="00E92BAF" w:rsidRPr="00925661" w:rsidRDefault="00E92BAF" w:rsidP="00925661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1.</w:t>
            </w:r>
          </w:p>
        </w:tc>
        <w:tc>
          <w:tcPr>
            <w:tcW w:w="3872" w:type="dxa"/>
            <w:vAlign w:val="center"/>
          </w:tcPr>
          <w:p w:rsidR="00E92BAF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632EB6">
              <w:rPr>
                <w:rFonts w:cstheme="minorHAnsi"/>
                <w:color w:val="222222"/>
              </w:rPr>
              <w:t>Restoranski stol Riva</w:t>
            </w:r>
          </w:p>
        </w:tc>
        <w:tc>
          <w:tcPr>
            <w:tcW w:w="929" w:type="dxa"/>
            <w:vAlign w:val="center"/>
          </w:tcPr>
          <w:p w:rsidR="00E92BAF" w:rsidRPr="00925661" w:rsidRDefault="00632EB6" w:rsidP="00925661">
            <w:pPr>
              <w:pStyle w:val="NoSpacing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E92BAF" w:rsidRPr="00925661" w:rsidTr="00632EB6">
        <w:trPr>
          <w:trHeight w:val="391"/>
        </w:trPr>
        <w:tc>
          <w:tcPr>
            <w:tcW w:w="735" w:type="dxa"/>
            <w:vAlign w:val="center"/>
          </w:tcPr>
          <w:p w:rsidR="00E92BAF" w:rsidRPr="00925661" w:rsidRDefault="00E92BAF" w:rsidP="00925661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2.</w:t>
            </w:r>
          </w:p>
        </w:tc>
        <w:tc>
          <w:tcPr>
            <w:tcW w:w="3872" w:type="dxa"/>
            <w:vAlign w:val="center"/>
          </w:tcPr>
          <w:p w:rsidR="00E92BAF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632EB6">
              <w:rPr>
                <w:rFonts w:cstheme="minorHAnsi"/>
                <w:color w:val="222222"/>
              </w:rPr>
              <w:t>Restoranska stolica Parma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pStyle w:val="NoSpacing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3.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Visoka stolica Roma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4.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Stolica sjedeća Viva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5.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Klupa obložena-skaj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6.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Promotivni zid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7.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Pizza peć Volcano komp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8.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Šank s oblogom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pStyle w:val="NoSpacing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9.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Kamena obloga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pStyle w:val="NoSpacing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10.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Komplet sanitarija wc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11.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Frižider-ležeći 2 m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12.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autoSpaceDE w:val="0"/>
              <w:autoSpaceDN w:val="0"/>
              <w:adjustRightInd w:val="0"/>
              <w:rPr>
                <w:rFonts w:cstheme="minorHAnsi"/>
                <w:color w:val="222222"/>
              </w:rPr>
            </w:pPr>
            <w:r w:rsidRPr="005E3C95">
              <w:t xml:space="preserve">Frižider visoki Unimac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13.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Pult-pića 2m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14.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Roštilj Komis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15.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Plinski štednjak Modular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16.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Komora ugradbena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17.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Rashladna vitrina cool head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18.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5E3C95">
              <w:t xml:space="preserve">Kovektomat 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19.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632EB6">
              <w:t>Friteza Modular dupla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20.</w:t>
            </w:r>
          </w:p>
        </w:tc>
        <w:tc>
          <w:tcPr>
            <w:tcW w:w="3872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 w:rsidRPr="00632EB6">
              <w:t>Perilica za suđe Modular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 w:rsidRPr="00925661">
              <w:rPr>
                <w:rFonts w:cstheme="minorHAnsi"/>
              </w:rPr>
              <w:t>1</w:t>
            </w:r>
          </w:p>
        </w:tc>
      </w:tr>
      <w:tr w:rsidR="00632EB6" w:rsidRPr="00925661" w:rsidTr="00632EB6">
        <w:trPr>
          <w:trHeight w:val="391"/>
        </w:trPr>
        <w:tc>
          <w:tcPr>
            <w:tcW w:w="735" w:type="dxa"/>
            <w:vAlign w:val="center"/>
          </w:tcPr>
          <w:p w:rsidR="00632EB6" w:rsidRPr="00925661" w:rsidRDefault="00632EB6" w:rsidP="00632EB6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21.</w:t>
            </w:r>
          </w:p>
        </w:tc>
        <w:tc>
          <w:tcPr>
            <w:tcW w:w="3872" w:type="dxa"/>
            <w:vAlign w:val="center"/>
          </w:tcPr>
          <w:p w:rsidR="00632EB6" w:rsidRPr="005E3C95" w:rsidRDefault="00632EB6" w:rsidP="00632EB6">
            <w:pPr>
              <w:pStyle w:val="NoSpacing"/>
            </w:pPr>
            <w:r w:rsidRPr="00632EB6">
              <w:t>Sudoper Modular</w:t>
            </w:r>
          </w:p>
        </w:tc>
        <w:tc>
          <w:tcPr>
            <w:tcW w:w="929" w:type="dxa"/>
            <w:vAlign w:val="center"/>
          </w:tcPr>
          <w:p w:rsidR="00632EB6" w:rsidRPr="00925661" w:rsidRDefault="00632EB6" w:rsidP="00632E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8A1CB5" w:rsidRPr="00925661" w:rsidTr="00632EB6">
        <w:trPr>
          <w:trHeight w:val="391"/>
        </w:trPr>
        <w:tc>
          <w:tcPr>
            <w:tcW w:w="735" w:type="dxa"/>
            <w:vAlign w:val="center"/>
          </w:tcPr>
          <w:p w:rsidR="008A1CB5" w:rsidRDefault="008A1CB5" w:rsidP="008A1CB5">
            <w:pPr>
              <w:pStyle w:val="NoSpacing"/>
              <w:rPr>
                <w:rFonts w:cstheme="minorHAnsi"/>
              </w:rPr>
            </w:pPr>
            <w:r w:rsidRPr="00925661">
              <w:rPr>
                <w:rFonts w:cstheme="minorHAnsi"/>
              </w:rPr>
              <w:t>2</w:t>
            </w:r>
            <w:r>
              <w:rPr>
                <w:rFonts w:cstheme="minorHAnsi"/>
              </w:rPr>
              <w:t>2</w:t>
            </w:r>
            <w:r w:rsidRPr="00925661">
              <w:rPr>
                <w:rFonts w:cstheme="minorHAnsi"/>
              </w:rPr>
              <w:t>.</w:t>
            </w:r>
          </w:p>
        </w:tc>
        <w:tc>
          <w:tcPr>
            <w:tcW w:w="3872" w:type="dxa"/>
            <w:vAlign w:val="center"/>
          </w:tcPr>
          <w:p w:rsidR="008A1CB5" w:rsidRPr="00632EB6" w:rsidRDefault="008A1CB5" w:rsidP="008A1CB5">
            <w:pPr>
              <w:pStyle w:val="NoSpacing"/>
            </w:pPr>
            <w:r w:rsidRPr="008A1CB5">
              <w:t>Klima uređaj stropni Samsung</w:t>
            </w:r>
          </w:p>
        </w:tc>
        <w:tc>
          <w:tcPr>
            <w:tcW w:w="929" w:type="dxa"/>
            <w:vAlign w:val="center"/>
          </w:tcPr>
          <w:p w:rsidR="008A1CB5" w:rsidRDefault="008A1CB5" w:rsidP="008A1C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8A1CB5" w:rsidRPr="00925661" w:rsidTr="00632EB6">
        <w:trPr>
          <w:trHeight w:val="391"/>
        </w:trPr>
        <w:tc>
          <w:tcPr>
            <w:tcW w:w="735" w:type="dxa"/>
            <w:vAlign w:val="center"/>
          </w:tcPr>
          <w:p w:rsidR="008A1CB5" w:rsidRDefault="008A1CB5" w:rsidP="008A1CB5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23.</w:t>
            </w:r>
          </w:p>
        </w:tc>
        <w:tc>
          <w:tcPr>
            <w:tcW w:w="3872" w:type="dxa"/>
            <w:vAlign w:val="center"/>
          </w:tcPr>
          <w:p w:rsidR="008A1CB5" w:rsidRPr="00632EB6" w:rsidRDefault="008A1CB5" w:rsidP="008A1CB5">
            <w:pPr>
              <w:pStyle w:val="NoSpacing"/>
            </w:pPr>
            <w:r w:rsidRPr="008A1CB5">
              <w:t>Staklena stjenka preklopna 5x3</w:t>
            </w:r>
          </w:p>
        </w:tc>
        <w:tc>
          <w:tcPr>
            <w:tcW w:w="929" w:type="dxa"/>
            <w:vAlign w:val="center"/>
          </w:tcPr>
          <w:p w:rsidR="008A1CB5" w:rsidRDefault="008A1CB5" w:rsidP="008A1CB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</w:tbl>
    <w:p w:rsidR="008A1DEB" w:rsidRPr="008A1DEB" w:rsidRDefault="008A1DEB" w:rsidP="008A1DEB">
      <w:pPr>
        <w:pStyle w:val="NoSpacing"/>
        <w:rPr>
          <w:rFonts w:cstheme="minorHAnsi"/>
          <w:b/>
          <w:sz w:val="24"/>
          <w:szCs w:val="24"/>
        </w:rPr>
      </w:pPr>
    </w:p>
    <w:sectPr w:rsidR="008A1DEB" w:rsidRPr="008A1DEB" w:rsidSect="00D8213C">
      <w:headerReference w:type="default" r:id="rId8"/>
      <w:footerReference w:type="default" r:id="rId9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2FD" w:rsidRDefault="001372FD" w:rsidP="00231709">
      <w:pPr>
        <w:spacing w:after="0" w:line="240" w:lineRule="auto"/>
      </w:pPr>
      <w:r>
        <w:separator/>
      </w:r>
    </w:p>
  </w:endnote>
  <w:endnote w:type="continuationSeparator" w:id="0">
    <w:p w:rsidR="001372FD" w:rsidRDefault="001372FD" w:rsidP="00231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56A" w:rsidRDefault="00F2556A" w:rsidP="00F2556A">
    <w:pPr>
      <w:pStyle w:val="Footer"/>
      <w:jc w:val="center"/>
    </w:pPr>
    <w:r>
      <w:rPr>
        <w:sz w:val="18"/>
        <w:szCs w:val="18"/>
      </w:rPr>
      <w:t xml:space="preserve">Društvo je upisano kod Trgovačkog suda u </w:t>
    </w:r>
    <w:r w:rsidR="009A395F">
      <w:rPr>
        <w:sz w:val="18"/>
        <w:szCs w:val="18"/>
      </w:rPr>
      <w:t>Splitu</w:t>
    </w:r>
    <w:r>
      <w:rPr>
        <w:sz w:val="18"/>
        <w:szCs w:val="18"/>
      </w:rPr>
      <w:t xml:space="preserve"> pod MBS </w:t>
    </w:r>
    <w:r w:rsidR="009A395F" w:rsidRPr="009A395F">
      <w:rPr>
        <w:sz w:val="18"/>
        <w:szCs w:val="18"/>
      </w:rPr>
      <w:t>060357446</w:t>
    </w:r>
    <w:r>
      <w:rPr>
        <w:sz w:val="18"/>
        <w:szCs w:val="18"/>
      </w:rPr>
      <w:br/>
      <w:t xml:space="preserve">Temelji kapital upisan u iznosu od  </w:t>
    </w:r>
    <w:r w:rsidR="007133B2" w:rsidRPr="007133B2">
      <w:rPr>
        <w:sz w:val="18"/>
        <w:szCs w:val="18"/>
      </w:rPr>
      <w:t>20.000,00 kuna / 2.654,46 euro (fiksni tečaj konverzije 7.53450)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2FD" w:rsidRDefault="001372FD" w:rsidP="00231709">
      <w:pPr>
        <w:spacing w:after="0" w:line="240" w:lineRule="auto"/>
      </w:pPr>
      <w:r>
        <w:separator/>
      </w:r>
    </w:p>
  </w:footnote>
  <w:footnote w:type="continuationSeparator" w:id="0">
    <w:p w:rsidR="001372FD" w:rsidRDefault="001372FD" w:rsidP="00231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709" w:rsidRPr="00361A4D" w:rsidRDefault="009A395F" w:rsidP="007133B2">
    <w:pPr>
      <w:pStyle w:val="Header"/>
      <w:jc w:val="center"/>
      <w:rPr>
        <w:b/>
        <w:sz w:val="24"/>
        <w:szCs w:val="24"/>
      </w:rPr>
    </w:pPr>
    <w:r w:rsidRPr="009A395F">
      <w:rPr>
        <w:b/>
        <w:sz w:val="28"/>
        <w:szCs w:val="28"/>
      </w:rPr>
      <w:t>GLENDA d.o.o. u stečaju</w:t>
    </w:r>
    <w:r w:rsidR="00F2556A">
      <w:rPr>
        <w:b/>
        <w:sz w:val="28"/>
        <w:szCs w:val="28"/>
      </w:rPr>
      <w:br/>
    </w:r>
    <w:r w:rsidRPr="009A395F">
      <w:rPr>
        <w:b/>
        <w:sz w:val="24"/>
        <w:szCs w:val="24"/>
      </w:rPr>
      <w:t>Kraj Sv. Marije 7</w:t>
    </w:r>
    <w:r w:rsidR="007133B2">
      <w:rPr>
        <w:b/>
        <w:sz w:val="24"/>
        <w:szCs w:val="24"/>
      </w:rPr>
      <w:t xml:space="preserve">, </w:t>
    </w:r>
    <w:r>
      <w:rPr>
        <w:b/>
        <w:sz w:val="24"/>
        <w:szCs w:val="24"/>
      </w:rPr>
      <w:t>Split</w:t>
    </w:r>
  </w:p>
  <w:p w:rsidR="001558CC" w:rsidRPr="007133B2" w:rsidRDefault="00F2556A" w:rsidP="00F2556A">
    <w:pPr>
      <w:pStyle w:val="Header"/>
      <w:jc w:val="center"/>
      <w:rPr>
        <w:sz w:val="20"/>
        <w:szCs w:val="18"/>
      </w:rPr>
    </w:pPr>
    <w:r w:rsidRPr="00F2556A">
      <w:rPr>
        <w:szCs w:val="18"/>
      </w:rPr>
      <w:t>OIB:</w:t>
    </w:r>
    <w:r w:rsidR="007133B2" w:rsidRPr="007133B2">
      <w:t xml:space="preserve"> </w:t>
    </w:r>
    <w:r w:rsidR="009A395F" w:rsidRPr="009A395F">
      <w:rPr>
        <w:szCs w:val="18"/>
      </w:rPr>
      <w:t>11504709946</w:t>
    </w:r>
    <w:r>
      <w:rPr>
        <w:sz w:val="18"/>
        <w:szCs w:val="18"/>
      </w:rPr>
      <w:br/>
    </w:r>
    <w:r w:rsidR="008D19BC" w:rsidRPr="007133B2">
      <w:rPr>
        <w:sz w:val="20"/>
        <w:szCs w:val="18"/>
      </w:rPr>
      <w:t>Transakcijski r</w:t>
    </w:r>
    <w:r w:rsidR="00EF1F9F" w:rsidRPr="007133B2">
      <w:rPr>
        <w:sz w:val="20"/>
        <w:szCs w:val="18"/>
      </w:rPr>
      <w:t xml:space="preserve">ačun </w:t>
    </w:r>
    <w:r w:rsidR="001558CC" w:rsidRPr="007133B2">
      <w:rPr>
        <w:sz w:val="20"/>
        <w:szCs w:val="18"/>
      </w:rPr>
      <w:t xml:space="preserve">IBAN: </w:t>
    </w:r>
    <w:r w:rsidR="009A395F" w:rsidRPr="009A395F">
      <w:rPr>
        <w:sz w:val="20"/>
        <w:szCs w:val="18"/>
      </w:rPr>
      <w:t>HR3023900011101425310</w:t>
    </w:r>
    <w:r w:rsidR="008D19BC" w:rsidRPr="007133B2">
      <w:rPr>
        <w:sz w:val="20"/>
        <w:szCs w:val="18"/>
      </w:rPr>
      <w:t xml:space="preserve"> </w:t>
    </w:r>
    <w:r w:rsidR="00891B5F" w:rsidRPr="007133B2">
      <w:rPr>
        <w:sz w:val="20"/>
        <w:szCs w:val="18"/>
      </w:rPr>
      <w:t>otv</w:t>
    </w:r>
    <w:r w:rsidR="001558CC" w:rsidRPr="007133B2">
      <w:rPr>
        <w:sz w:val="20"/>
        <w:szCs w:val="18"/>
      </w:rPr>
      <w:t xml:space="preserve">oren kod </w:t>
    </w:r>
    <w:r w:rsidRPr="007133B2">
      <w:rPr>
        <w:sz w:val="20"/>
        <w:szCs w:val="18"/>
      </w:rPr>
      <w:t>Hrvatska poštanska banka</w:t>
    </w:r>
    <w:r w:rsidR="0002238B" w:rsidRPr="007133B2">
      <w:rPr>
        <w:sz w:val="20"/>
        <w:szCs w:val="18"/>
      </w:rPr>
      <w:t xml:space="preserve"> d.d.</w:t>
    </w:r>
  </w:p>
  <w:p w:rsidR="00F2556A" w:rsidRDefault="008D19BC" w:rsidP="00F2556A">
    <w:pPr>
      <w:pStyle w:val="Header"/>
      <w:jc w:val="center"/>
      <w:rPr>
        <w:sz w:val="18"/>
        <w:szCs w:val="18"/>
      </w:rPr>
    </w:pPr>
    <w:r w:rsidRPr="007133B2">
      <w:rPr>
        <w:sz w:val="20"/>
        <w:szCs w:val="18"/>
      </w:rPr>
      <w:t>Stečajni upr</w:t>
    </w:r>
    <w:r w:rsidR="00F2556A" w:rsidRPr="007133B2">
      <w:rPr>
        <w:sz w:val="20"/>
        <w:szCs w:val="18"/>
      </w:rPr>
      <w:t xml:space="preserve">avitelj Zdravko Tešić, kontakt </w:t>
    </w:r>
    <w:r w:rsidRPr="007133B2">
      <w:rPr>
        <w:sz w:val="20"/>
        <w:szCs w:val="18"/>
      </w:rPr>
      <w:t xml:space="preserve">+385 98 324 205, e-mail: </w:t>
    </w:r>
    <w:r w:rsidR="00F2556A" w:rsidRPr="007133B2">
      <w:rPr>
        <w:sz w:val="20"/>
        <w:szCs w:val="18"/>
      </w:rPr>
      <w:t>zdravko.tesic11@gmail.com</w:t>
    </w:r>
  </w:p>
  <w:p w:rsidR="00F2556A" w:rsidRPr="008D19BC" w:rsidRDefault="00F2556A" w:rsidP="00F2556A">
    <w:pPr>
      <w:pStyle w:val="Header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17804"/>
    <w:multiLevelType w:val="hybridMultilevel"/>
    <w:tmpl w:val="DE120346"/>
    <w:lvl w:ilvl="0" w:tplc="01021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138A9"/>
    <w:multiLevelType w:val="hybridMultilevel"/>
    <w:tmpl w:val="A09CF1B0"/>
    <w:lvl w:ilvl="0" w:tplc="9A4270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31709"/>
    <w:rsid w:val="0002238B"/>
    <w:rsid w:val="00054764"/>
    <w:rsid w:val="0007319E"/>
    <w:rsid w:val="0011130F"/>
    <w:rsid w:val="001372FD"/>
    <w:rsid w:val="001558CC"/>
    <w:rsid w:val="001676A0"/>
    <w:rsid w:val="001741F5"/>
    <w:rsid w:val="00210DE3"/>
    <w:rsid w:val="00231709"/>
    <w:rsid w:val="002B2101"/>
    <w:rsid w:val="002E0DD2"/>
    <w:rsid w:val="002F02A1"/>
    <w:rsid w:val="00357085"/>
    <w:rsid w:val="00361A4D"/>
    <w:rsid w:val="003702EF"/>
    <w:rsid w:val="00372DE9"/>
    <w:rsid w:val="003903C9"/>
    <w:rsid w:val="00442EAF"/>
    <w:rsid w:val="0046190E"/>
    <w:rsid w:val="0048018D"/>
    <w:rsid w:val="00487F5E"/>
    <w:rsid w:val="004A3431"/>
    <w:rsid w:val="004A54AB"/>
    <w:rsid w:val="005258D9"/>
    <w:rsid w:val="005968A5"/>
    <w:rsid w:val="005B30EC"/>
    <w:rsid w:val="006320C9"/>
    <w:rsid w:val="00632EB6"/>
    <w:rsid w:val="00650D3D"/>
    <w:rsid w:val="006E1AEC"/>
    <w:rsid w:val="0070052E"/>
    <w:rsid w:val="007133B2"/>
    <w:rsid w:val="007224C5"/>
    <w:rsid w:val="007B30EF"/>
    <w:rsid w:val="007B43D8"/>
    <w:rsid w:val="007F0C7A"/>
    <w:rsid w:val="008568DC"/>
    <w:rsid w:val="00861758"/>
    <w:rsid w:val="00863D68"/>
    <w:rsid w:val="00891B5F"/>
    <w:rsid w:val="008A1CB5"/>
    <w:rsid w:val="008A1DEB"/>
    <w:rsid w:val="008D19BC"/>
    <w:rsid w:val="008E0D3F"/>
    <w:rsid w:val="00925661"/>
    <w:rsid w:val="009461F3"/>
    <w:rsid w:val="009A395F"/>
    <w:rsid w:val="009C73A0"/>
    <w:rsid w:val="00A435BC"/>
    <w:rsid w:val="00A44D53"/>
    <w:rsid w:val="00A52BD0"/>
    <w:rsid w:val="00AC3D29"/>
    <w:rsid w:val="00B32976"/>
    <w:rsid w:val="00B41C57"/>
    <w:rsid w:val="00B53E21"/>
    <w:rsid w:val="00BF00AF"/>
    <w:rsid w:val="00C04ECA"/>
    <w:rsid w:val="00C17AF7"/>
    <w:rsid w:val="00C21581"/>
    <w:rsid w:val="00C7449B"/>
    <w:rsid w:val="00CE6355"/>
    <w:rsid w:val="00D11803"/>
    <w:rsid w:val="00D14768"/>
    <w:rsid w:val="00D35B1F"/>
    <w:rsid w:val="00D4732F"/>
    <w:rsid w:val="00D7757D"/>
    <w:rsid w:val="00D8213C"/>
    <w:rsid w:val="00E85EFB"/>
    <w:rsid w:val="00E92BAF"/>
    <w:rsid w:val="00EF1F9F"/>
    <w:rsid w:val="00F2556A"/>
    <w:rsid w:val="00F6686A"/>
    <w:rsid w:val="00F74240"/>
    <w:rsid w:val="00F920F5"/>
    <w:rsid w:val="00FB0EBA"/>
    <w:rsid w:val="00FE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4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709"/>
  </w:style>
  <w:style w:type="paragraph" w:styleId="Footer">
    <w:name w:val="footer"/>
    <w:basedOn w:val="Normal"/>
    <w:link w:val="FooterChar"/>
    <w:uiPriority w:val="99"/>
    <w:unhideWhenUsed/>
    <w:rsid w:val="0023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709"/>
  </w:style>
  <w:style w:type="paragraph" w:styleId="BalloonText">
    <w:name w:val="Balloon Text"/>
    <w:basedOn w:val="Normal"/>
    <w:link w:val="BalloonTextChar"/>
    <w:uiPriority w:val="99"/>
    <w:semiHidden/>
    <w:unhideWhenUsed/>
    <w:rsid w:val="00231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7757D"/>
    <w:pPr>
      <w:spacing w:after="0" w:line="240" w:lineRule="auto"/>
    </w:pPr>
  </w:style>
  <w:style w:type="table" w:styleId="TableGrid">
    <w:name w:val="Table Grid"/>
    <w:basedOn w:val="TableNormal"/>
    <w:uiPriority w:val="59"/>
    <w:rsid w:val="00C17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55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8FE58-37F1-4C42-937B-0D3485A9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Zdrsvko</cp:lastModifiedBy>
  <cp:revision>10</cp:revision>
  <dcterms:created xsi:type="dcterms:W3CDTF">2023-03-09T13:27:00Z</dcterms:created>
  <dcterms:modified xsi:type="dcterms:W3CDTF">2024-10-23T06:16:00Z</dcterms:modified>
</cp:coreProperties>
</file>